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C0" w:rsidRDefault="00C707C0" w:rsidP="00C707C0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</w:t>
      </w:r>
    </w:p>
    <w:p w:rsidR="00C707C0" w:rsidRDefault="00C707C0" w:rsidP="00C707C0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государственного учреждения образования </w:t>
      </w:r>
    </w:p>
    <w:p w:rsidR="00C707C0" w:rsidRDefault="00C707C0" w:rsidP="00C707C0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«Средняя школа № 14 г. Витебска»</w:t>
      </w:r>
    </w:p>
    <w:p w:rsidR="00C707C0" w:rsidRDefault="00C707C0" w:rsidP="00C707C0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Н.А.Якименко</w:t>
      </w:r>
      <w:proofErr w:type="spellEnd"/>
    </w:p>
    <w:p w:rsidR="00C707C0" w:rsidRDefault="00C707C0" w:rsidP="00C707C0">
      <w:pPr>
        <w:spacing w:after="0" w:line="240" w:lineRule="auto"/>
        <w:ind w:left="5812"/>
        <w:jc w:val="center"/>
        <w:rPr>
          <w:rFonts w:ascii="Times New Roman" w:eastAsia="Batang" w:hAnsi="Times New Roman"/>
          <w:b/>
          <w:sz w:val="44"/>
          <w:szCs w:val="48"/>
          <w:lang w:eastAsia="ko-KR"/>
        </w:rPr>
      </w:pPr>
    </w:p>
    <w:p w:rsidR="00C707C0" w:rsidRDefault="00C707C0" w:rsidP="00C707C0">
      <w:pPr>
        <w:spacing w:after="0" w:line="240" w:lineRule="auto"/>
        <w:jc w:val="center"/>
        <w:rPr>
          <w:rFonts w:ascii="Times New Roman" w:eastAsia="Batang" w:hAnsi="Times New Roman"/>
          <w:b/>
          <w:sz w:val="44"/>
          <w:szCs w:val="48"/>
          <w:lang w:eastAsia="ko-KR"/>
        </w:rPr>
      </w:pPr>
      <w:r>
        <w:rPr>
          <w:rFonts w:ascii="Times New Roman" w:eastAsia="Batang" w:hAnsi="Times New Roman"/>
          <w:b/>
          <w:sz w:val="44"/>
          <w:szCs w:val="48"/>
          <w:lang w:eastAsia="ko-KR"/>
        </w:rPr>
        <w:t>План воспитательной работы на 14</w:t>
      </w:r>
      <w:r>
        <w:rPr>
          <w:rFonts w:ascii="Times New Roman" w:eastAsia="Batang" w:hAnsi="Times New Roman"/>
          <w:b/>
          <w:sz w:val="44"/>
          <w:szCs w:val="48"/>
          <w:lang w:eastAsia="ko-KR"/>
        </w:rPr>
        <w:t>.03.2020</w:t>
      </w:r>
    </w:p>
    <w:p w:rsidR="00C707C0" w:rsidRDefault="00C707C0" w:rsidP="00C707C0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C707C0" w:rsidRDefault="00C707C0" w:rsidP="00C707C0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6D1A15" w:rsidRDefault="006D1A15" w:rsidP="00C707C0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tbl>
      <w:tblPr>
        <w:tblStyle w:val="a4"/>
        <w:tblpPr w:leftFromText="180" w:rightFromText="180" w:vertAnchor="text" w:horzAnchor="margin" w:tblpY="23"/>
        <w:tblW w:w="9889" w:type="dxa"/>
        <w:tblInd w:w="0" w:type="dxa"/>
        <w:tblLook w:val="04A0" w:firstRow="1" w:lastRow="0" w:firstColumn="1" w:lastColumn="0" w:noHBand="0" w:noVBand="1"/>
      </w:tblPr>
      <w:tblGrid>
        <w:gridCol w:w="6204"/>
        <w:gridCol w:w="3685"/>
      </w:tblGrid>
      <w:tr w:rsidR="00C707C0" w:rsidRPr="006D1A15" w:rsidTr="00C707C0">
        <w:trPr>
          <w:trHeight w:val="5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Default="00C707C0">
            <w:pPr>
              <w:ind w:firstLine="426"/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Спортивно-массовая работа</w:t>
            </w:r>
          </w:p>
          <w:p w:rsidR="006D1A15" w:rsidRPr="006D1A15" w:rsidRDefault="006D1A15">
            <w:pPr>
              <w:ind w:firstLine="426"/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</w:p>
        </w:tc>
      </w:tr>
      <w:tr w:rsidR="00C707C0" w:rsidRPr="006D1A15" w:rsidTr="00C707C0">
        <w:trPr>
          <w:trHeight w:val="126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Pr="006D1A15" w:rsidRDefault="00C707C0">
            <w:pPr>
              <w:pStyle w:val="a3"/>
              <w:ind w:left="164" w:firstLine="0"/>
              <w:jc w:val="left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>10.00 (спортивный зал)</w:t>
            </w:r>
          </w:p>
          <w:p w:rsidR="00C707C0" w:rsidRPr="006D1A15" w:rsidRDefault="00C707C0">
            <w:pPr>
              <w:pStyle w:val="a3"/>
              <w:ind w:left="165" w:hanging="23"/>
              <w:rPr>
                <w:rFonts w:ascii="Times New Roman" w:eastAsia="Batang" w:hAnsi="Times New Roman"/>
                <w:b/>
                <w:sz w:val="36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>Турнир по волейболу «Мяч над сеткой»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Pr="006D1A15" w:rsidRDefault="00C707C0" w:rsidP="00C707C0">
            <w:pPr>
              <w:ind w:firstLine="65"/>
              <w:rPr>
                <w:rFonts w:ascii="Times New Roman" w:eastAsia="Batang" w:hAnsi="Times New Roman"/>
                <w:b/>
                <w:sz w:val="36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sz w:val="32"/>
                <w:szCs w:val="24"/>
                <w:lang w:eastAsia="ko-KR"/>
              </w:rPr>
              <w:t xml:space="preserve">Отв. </w:t>
            </w:r>
            <w:proofErr w:type="spellStart"/>
            <w:r w:rsidRPr="006D1A15">
              <w:rPr>
                <w:rFonts w:ascii="Times New Roman" w:eastAsia="Batang" w:hAnsi="Times New Roman"/>
                <w:sz w:val="32"/>
                <w:szCs w:val="24"/>
                <w:lang w:eastAsia="ko-KR"/>
              </w:rPr>
              <w:t>Богино</w:t>
            </w:r>
            <w:proofErr w:type="spellEnd"/>
            <w:r w:rsidRPr="006D1A15">
              <w:rPr>
                <w:rFonts w:ascii="Times New Roman" w:eastAsia="Batang" w:hAnsi="Times New Roman"/>
                <w:sz w:val="32"/>
                <w:szCs w:val="24"/>
                <w:lang w:eastAsia="ko-KR"/>
              </w:rPr>
              <w:t xml:space="preserve"> В.А.</w:t>
            </w:r>
          </w:p>
        </w:tc>
      </w:tr>
      <w:tr w:rsidR="00C707C0" w:rsidRPr="006D1A15" w:rsidTr="00C707C0">
        <w:trPr>
          <w:trHeight w:val="57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Default="00C707C0">
            <w:pPr>
              <w:ind w:firstLine="129"/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Трудовая деятельность, ОПТ</w:t>
            </w:r>
          </w:p>
          <w:p w:rsidR="006D1A15" w:rsidRPr="006D1A15" w:rsidRDefault="006D1A15">
            <w:pPr>
              <w:ind w:firstLine="129"/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</w:p>
        </w:tc>
      </w:tr>
      <w:tr w:rsidR="00C707C0" w:rsidRPr="006D1A15" w:rsidTr="00C707C0">
        <w:trPr>
          <w:trHeight w:val="55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Pr="006D1A15" w:rsidRDefault="00C707C0">
            <w:pPr>
              <w:pStyle w:val="a3"/>
              <w:ind w:left="164" w:firstLine="0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 xml:space="preserve">11.00 </w:t>
            </w:r>
          </w:p>
          <w:p w:rsidR="006D1A15" w:rsidRDefault="00C707C0">
            <w:pPr>
              <w:pStyle w:val="a3"/>
              <w:ind w:left="164" w:firstLine="0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 xml:space="preserve">Операция по сбору макулатуры </w:t>
            </w:r>
          </w:p>
          <w:p w:rsidR="00C707C0" w:rsidRPr="006D1A15" w:rsidRDefault="00C707C0">
            <w:pPr>
              <w:pStyle w:val="a3"/>
              <w:ind w:left="164" w:firstLine="0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6D1A15"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6D1A15" w:rsidRPr="006D1A15">
              <w:rPr>
                <w:rFonts w:ascii="Times New Roman" w:hAnsi="Times New Roman"/>
                <w:b/>
                <w:sz w:val="32"/>
                <w:szCs w:val="32"/>
              </w:rPr>
              <w:t xml:space="preserve">7-8 </w:t>
            </w:r>
            <w:proofErr w:type="spellStart"/>
            <w:r w:rsidRPr="006D1A15">
              <w:rPr>
                <w:rFonts w:ascii="Times New Roman" w:hAnsi="Times New Roman"/>
                <w:b/>
                <w:sz w:val="32"/>
                <w:szCs w:val="32"/>
              </w:rPr>
              <w:t>кл</w:t>
            </w:r>
            <w:proofErr w:type="spellEnd"/>
            <w:r w:rsidRPr="006D1A15">
              <w:rPr>
                <w:rFonts w:ascii="Times New Roman" w:hAnsi="Times New Roman"/>
                <w:b/>
                <w:sz w:val="32"/>
                <w:szCs w:val="32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Pr="006D1A15" w:rsidRDefault="00C707C0">
            <w:pPr>
              <w:ind w:firstLine="0"/>
              <w:rPr>
                <w:rFonts w:ascii="Times New Roman" w:eastAsia="Batang" w:hAnsi="Times New Roman"/>
                <w:sz w:val="32"/>
                <w:szCs w:val="32"/>
                <w:lang w:eastAsia="ko-KR"/>
              </w:rPr>
            </w:pPr>
            <w:r w:rsidRPr="006D1A15">
              <w:rPr>
                <w:rFonts w:ascii="Times New Roman" w:eastAsia="Batang" w:hAnsi="Times New Roman"/>
                <w:sz w:val="32"/>
                <w:szCs w:val="32"/>
                <w:lang w:eastAsia="ko-KR"/>
              </w:rPr>
              <w:t xml:space="preserve">Отв. </w:t>
            </w:r>
          </w:p>
          <w:p w:rsidR="00C707C0" w:rsidRPr="006D1A15" w:rsidRDefault="006D1A15">
            <w:pPr>
              <w:ind w:firstLine="0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6D1A15">
              <w:rPr>
                <w:rFonts w:ascii="Times New Roman" w:eastAsia="Batang" w:hAnsi="Times New Roman"/>
                <w:sz w:val="32"/>
                <w:szCs w:val="32"/>
                <w:lang w:eastAsia="ko-KR"/>
              </w:rPr>
              <w:t>Классные руководители</w:t>
            </w:r>
          </w:p>
        </w:tc>
      </w:tr>
      <w:tr w:rsidR="00C707C0" w:rsidRPr="006D1A15" w:rsidTr="00C707C0">
        <w:trPr>
          <w:trHeight w:val="44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Default="00C707C0">
            <w:pPr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Профориентация</w:t>
            </w:r>
          </w:p>
          <w:p w:rsidR="006D1A15" w:rsidRPr="006D1A15" w:rsidRDefault="006D1A15">
            <w:pPr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</w:p>
        </w:tc>
      </w:tr>
      <w:tr w:rsidR="00C707C0" w:rsidRPr="006D1A15" w:rsidTr="00C707C0">
        <w:trPr>
          <w:trHeight w:val="72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Pr="006D1A15" w:rsidRDefault="00C707C0" w:rsidP="006D1A15">
            <w:pPr>
              <w:pStyle w:val="a3"/>
              <w:spacing w:line="240" w:lineRule="atLeast"/>
              <w:ind w:left="142" w:firstLine="0"/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 xml:space="preserve">11.00 </w:t>
            </w:r>
          </w:p>
          <w:p w:rsidR="006D1A15" w:rsidRDefault="00C707C0" w:rsidP="006D1A15">
            <w:pPr>
              <w:pStyle w:val="a3"/>
              <w:spacing w:line="240" w:lineRule="atLeast"/>
              <w:ind w:left="142" w:firstLine="0"/>
              <w:rPr>
                <w:rFonts w:ascii="Times New Roman" w:hAnsi="Times New Roman"/>
                <w:b/>
                <w:sz w:val="32"/>
                <w:szCs w:val="26"/>
              </w:rPr>
            </w:pPr>
            <w:r w:rsidRPr="006D1A15">
              <w:rPr>
                <w:rFonts w:ascii="Times New Roman" w:hAnsi="Times New Roman"/>
                <w:b/>
                <w:sz w:val="32"/>
                <w:szCs w:val="26"/>
              </w:rPr>
              <w:t xml:space="preserve">День открытых дверей </w:t>
            </w:r>
          </w:p>
          <w:p w:rsidR="006D1A15" w:rsidRPr="006D1A15" w:rsidRDefault="00C707C0" w:rsidP="006D1A15">
            <w:pPr>
              <w:pStyle w:val="a3"/>
              <w:spacing w:line="240" w:lineRule="atLeast"/>
              <w:ind w:left="142" w:firstLine="0"/>
              <w:rPr>
                <w:rFonts w:ascii="Times New Roman" w:hAnsi="Times New Roman"/>
                <w:b/>
                <w:sz w:val="32"/>
                <w:szCs w:val="26"/>
              </w:rPr>
            </w:pPr>
            <w:r w:rsidRPr="006D1A15">
              <w:rPr>
                <w:rFonts w:ascii="Times New Roman" w:hAnsi="Times New Roman"/>
                <w:b/>
                <w:sz w:val="32"/>
                <w:szCs w:val="26"/>
              </w:rPr>
              <w:t xml:space="preserve">УО </w:t>
            </w:r>
            <w:r w:rsidR="006D1A15" w:rsidRPr="006D1A15">
              <w:rPr>
                <w:rFonts w:ascii="Times New Roman" w:hAnsi="Times New Roman"/>
                <w:b/>
                <w:sz w:val="32"/>
                <w:szCs w:val="26"/>
              </w:rPr>
              <w:t>«ВГПТК ЛП»</w:t>
            </w:r>
          </w:p>
          <w:p w:rsidR="00C707C0" w:rsidRPr="006D1A15" w:rsidRDefault="00C707C0" w:rsidP="006D1A15">
            <w:pPr>
              <w:pStyle w:val="a3"/>
              <w:spacing w:line="240" w:lineRule="atLeast"/>
              <w:ind w:left="142" w:firstLine="0"/>
              <w:rPr>
                <w:rFonts w:ascii="Times New Roman" w:eastAsia="Batang" w:hAnsi="Times New Roman"/>
                <w:b/>
                <w:sz w:val="24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 xml:space="preserve">(9, 11 </w:t>
            </w:r>
            <w:proofErr w:type="spellStart"/>
            <w:r w:rsidRPr="006D1A15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>кл</w:t>
            </w:r>
            <w:proofErr w:type="spellEnd"/>
            <w:r w:rsidRPr="006D1A15">
              <w:rPr>
                <w:rFonts w:ascii="Times New Roman" w:eastAsia="Batang" w:hAnsi="Times New Roman"/>
                <w:b/>
                <w:sz w:val="32"/>
                <w:szCs w:val="36"/>
                <w:lang w:eastAsia="ko-KR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Pr="006D1A15" w:rsidRDefault="00C707C0">
            <w:pPr>
              <w:ind w:firstLine="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szCs w:val="24"/>
                <w:lang w:eastAsia="ko-KR"/>
              </w:rPr>
              <w:t xml:space="preserve">Отв. </w:t>
            </w:r>
          </w:p>
          <w:p w:rsidR="00C707C0" w:rsidRPr="006D1A15" w:rsidRDefault="00C707C0">
            <w:pPr>
              <w:ind w:firstLine="0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szCs w:val="24"/>
                <w:lang w:eastAsia="ko-KR"/>
              </w:rPr>
              <w:t>Классные руководители</w:t>
            </w:r>
          </w:p>
        </w:tc>
      </w:tr>
      <w:tr w:rsidR="00C707C0" w:rsidRPr="006D1A15" w:rsidTr="00C707C0">
        <w:trPr>
          <w:trHeight w:val="46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Default="00C707C0">
            <w:pPr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Культурно-массовая работа</w:t>
            </w:r>
          </w:p>
          <w:p w:rsidR="006D1A15" w:rsidRPr="006D1A15" w:rsidRDefault="006D1A15">
            <w:pPr>
              <w:jc w:val="center"/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</w:pPr>
          </w:p>
        </w:tc>
      </w:tr>
      <w:tr w:rsidR="00C707C0" w:rsidRPr="006D1A15" w:rsidTr="00C707C0">
        <w:trPr>
          <w:trHeight w:val="8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7C0" w:rsidRPr="006D1A15" w:rsidRDefault="00C707C0">
            <w:pPr>
              <w:pStyle w:val="a3"/>
              <w:ind w:left="164" w:hanging="22"/>
              <w:rPr>
                <w:rFonts w:ascii="Times New Roman" w:hAnsi="Times New Roman"/>
                <w:b/>
                <w:sz w:val="32"/>
                <w:szCs w:val="32"/>
              </w:rPr>
            </w:pPr>
            <w:r w:rsidRPr="006D1A15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 xml:space="preserve">11.00 </w:t>
            </w:r>
          </w:p>
          <w:p w:rsidR="00C707C0" w:rsidRPr="006D1A15" w:rsidRDefault="00C707C0">
            <w:pPr>
              <w:pStyle w:val="a3"/>
              <w:ind w:left="164" w:hanging="22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6D1A15">
              <w:rPr>
                <w:rFonts w:ascii="Times New Roman" w:hAnsi="Times New Roman"/>
                <w:b/>
                <w:sz w:val="32"/>
                <w:szCs w:val="32"/>
              </w:rPr>
              <w:t xml:space="preserve">Игровая программа «Весенняя капель» </w:t>
            </w:r>
            <w:r w:rsidR="006D1A15" w:rsidRPr="006D1A15">
              <w:rPr>
                <w:rFonts w:ascii="Times New Roman" w:hAnsi="Times New Roman"/>
                <w:b/>
                <w:sz w:val="32"/>
                <w:szCs w:val="32"/>
              </w:rPr>
              <w:t>(5-6</w:t>
            </w:r>
            <w:r w:rsidRPr="006D1A1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6D1A15">
              <w:rPr>
                <w:rFonts w:ascii="Times New Roman" w:hAnsi="Times New Roman"/>
                <w:b/>
                <w:sz w:val="32"/>
                <w:szCs w:val="32"/>
              </w:rPr>
              <w:t>кл</w:t>
            </w:r>
            <w:proofErr w:type="spellEnd"/>
            <w:r w:rsidRPr="006D1A15">
              <w:rPr>
                <w:rFonts w:ascii="Times New Roman" w:hAnsi="Times New Roman"/>
                <w:b/>
                <w:sz w:val="32"/>
                <w:szCs w:val="32"/>
              </w:rPr>
              <w:t>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A15" w:rsidRPr="006D1A15" w:rsidRDefault="006D1A15">
            <w:pPr>
              <w:ind w:left="129" w:hanging="101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szCs w:val="24"/>
                <w:lang w:eastAsia="ko-KR"/>
              </w:rPr>
              <w:t xml:space="preserve">Отв. </w:t>
            </w:r>
          </w:p>
          <w:p w:rsidR="00C707C0" w:rsidRPr="006D1A15" w:rsidRDefault="006D1A15">
            <w:pPr>
              <w:ind w:left="129" w:hanging="101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szCs w:val="24"/>
                <w:lang w:eastAsia="ko-KR"/>
              </w:rPr>
              <w:t>К</w:t>
            </w:r>
            <w:r w:rsidR="00C707C0" w:rsidRPr="006D1A15">
              <w:rPr>
                <w:rFonts w:ascii="Times New Roman" w:eastAsia="Batang" w:hAnsi="Times New Roman"/>
                <w:szCs w:val="24"/>
                <w:lang w:eastAsia="ko-KR"/>
              </w:rPr>
              <w:t>лассные руководители</w:t>
            </w:r>
          </w:p>
        </w:tc>
      </w:tr>
      <w:tr w:rsidR="006D1A15" w:rsidRPr="006D1A15" w:rsidTr="00A63D08">
        <w:trPr>
          <w:trHeight w:val="84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6D1A15" w:rsidRDefault="006D1A15" w:rsidP="006D1A15">
            <w:pPr>
              <w:ind w:firstLine="129"/>
              <w:jc w:val="center"/>
              <w:rPr>
                <w:rFonts w:ascii="Times New Roman" w:eastAsia="Batang" w:hAnsi="Times New Roman"/>
                <w:b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44"/>
                <w:szCs w:val="24"/>
                <w:lang w:eastAsia="ko-KR"/>
              </w:rPr>
              <w:t>Работа с родителями</w:t>
            </w:r>
          </w:p>
        </w:tc>
      </w:tr>
      <w:tr w:rsidR="006D1A15" w:rsidRPr="006D1A15" w:rsidTr="00C707C0">
        <w:trPr>
          <w:trHeight w:val="8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6D1A15" w:rsidRDefault="006D1A15">
            <w:pPr>
              <w:ind w:firstLine="129"/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</w:pPr>
            <w:r w:rsidRPr="006D1A15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 xml:space="preserve">12.00 </w:t>
            </w:r>
            <w:r w:rsidRPr="006D1A15">
              <w:rPr>
                <w:rFonts w:ascii="Times New Roman" w:hAnsi="Times New Roman"/>
              </w:rPr>
              <w:t xml:space="preserve"> </w:t>
            </w:r>
            <w:r w:rsidRPr="006D1A15">
              <w:rPr>
                <w:rFonts w:ascii="Times New Roman" w:eastAsia="Batang" w:hAnsi="Times New Roman"/>
                <w:b/>
                <w:sz w:val="32"/>
                <w:szCs w:val="32"/>
                <w:lang w:eastAsia="ko-KR"/>
              </w:rPr>
              <w:t>Родительский университет «Семья» «Как помочь детям подготовиться к экзаменам»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A15" w:rsidRPr="006D1A15" w:rsidRDefault="006D1A15">
            <w:pPr>
              <w:ind w:firstLine="129"/>
              <w:rPr>
                <w:rFonts w:ascii="Times New Roman" w:eastAsia="Batang" w:hAnsi="Times New Roman"/>
                <w:szCs w:val="24"/>
                <w:lang w:eastAsia="ko-KR"/>
              </w:rPr>
            </w:pPr>
            <w:r w:rsidRPr="006D1A15">
              <w:rPr>
                <w:rFonts w:ascii="Times New Roman" w:eastAsia="Batang" w:hAnsi="Times New Roman"/>
                <w:szCs w:val="24"/>
                <w:lang w:eastAsia="ko-KR"/>
              </w:rPr>
              <w:t>Отв. Буртыль Н.А.</w:t>
            </w:r>
          </w:p>
        </w:tc>
      </w:tr>
    </w:tbl>
    <w:p w:rsidR="006D1A15" w:rsidRDefault="006D1A15" w:rsidP="006D1A15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</w:p>
    <w:p w:rsidR="00BF250D" w:rsidRPr="006D1A15" w:rsidRDefault="00C707C0" w:rsidP="006D1A15">
      <w:pPr>
        <w:spacing w:after="0" w:line="240" w:lineRule="auto"/>
        <w:rPr>
          <w:rFonts w:ascii="Times New Roman" w:eastAsia="Batang" w:hAnsi="Times New Roman"/>
          <w:sz w:val="28"/>
          <w:szCs w:val="28"/>
          <w:lang w:eastAsia="ko-KR"/>
        </w:rPr>
      </w:pPr>
      <w:bookmarkStart w:id="0" w:name="_GoBack"/>
      <w:bookmarkEnd w:id="0"/>
      <w:r w:rsidRPr="006D1A15">
        <w:rPr>
          <w:rFonts w:ascii="Times New Roman" w:eastAsia="Batang" w:hAnsi="Times New Roman"/>
          <w:sz w:val="28"/>
          <w:szCs w:val="28"/>
          <w:lang w:eastAsia="ko-KR"/>
        </w:rPr>
        <w:t>Заместитель директора по воспитательной работе                     Я.А. Фомичёва</w:t>
      </w:r>
    </w:p>
    <w:sectPr w:rsidR="00BF250D" w:rsidRPr="006D1A15" w:rsidSect="006D1A1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C0"/>
    <w:rsid w:val="006B4616"/>
    <w:rsid w:val="006D1A15"/>
    <w:rsid w:val="00BF250D"/>
    <w:rsid w:val="00C7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D4E1"/>
  <w15:chartTrackingRefBased/>
  <w15:docId w15:val="{56E5981B-0E07-4D65-8439-A31464BC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7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7C0"/>
    <w:pPr>
      <w:ind w:left="720"/>
      <w:contextualSpacing/>
    </w:pPr>
  </w:style>
  <w:style w:type="table" w:styleId="a4">
    <w:name w:val="Table Grid"/>
    <w:basedOn w:val="a1"/>
    <w:uiPriority w:val="39"/>
    <w:rsid w:val="00C707C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2020-03-10T06:14:00Z</dcterms:created>
  <dcterms:modified xsi:type="dcterms:W3CDTF">2020-03-10T06:34:00Z</dcterms:modified>
</cp:coreProperties>
</file>